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61FDA0" w14:textId="77777777" w:rsidR="007017E1" w:rsidRPr="00807720" w:rsidRDefault="007017E1" w:rsidP="007017E1">
      <w:pPr>
        <w:rPr>
          <w:rFonts w:ascii="Times New Roman" w:hAnsi="Times New Roman" w:cs="Times New Roman"/>
          <w:b/>
          <w:bCs/>
          <w:sz w:val="28"/>
          <w:szCs w:val="28"/>
        </w:rPr>
      </w:pPr>
      <w:r w:rsidRPr="00807720">
        <w:rPr>
          <w:rFonts w:ascii="Times New Roman" w:hAnsi="Times New Roman" w:cs="Times New Roman"/>
          <w:b/>
          <w:bCs/>
          <w:sz w:val="28"/>
          <w:szCs w:val="28"/>
        </w:rPr>
        <w:t>6. Философиялық және әлеуметтанулық аспектідегі инженерлік қызмет.</w:t>
      </w:r>
    </w:p>
    <w:p w14:paraId="7E4BBFCF" w14:textId="77777777" w:rsidR="007017E1" w:rsidRPr="00807720" w:rsidRDefault="007017E1" w:rsidP="007017E1">
      <w:pPr>
        <w:rPr>
          <w:rFonts w:ascii="Times New Roman" w:hAnsi="Times New Roman" w:cs="Times New Roman"/>
          <w:b/>
          <w:bCs/>
          <w:sz w:val="28"/>
          <w:szCs w:val="28"/>
        </w:rPr>
      </w:pPr>
      <w:r w:rsidRPr="00807720">
        <w:rPr>
          <w:rFonts w:ascii="Times New Roman" w:hAnsi="Times New Roman" w:cs="Times New Roman"/>
          <w:b/>
          <w:bCs/>
          <w:sz w:val="28"/>
          <w:szCs w:val="28"/>
        </w:rPr>
        <w:t>6.1 инженерлік қызметтің мәні.</w:t>
      </w:r>
    </w:p>
    <w:p w14:paraId="3AC0A9B3" w14:textId="505CE520" w:rsidR="00862555" w:rsidRPr="00807720" w:rsidRDefault="007017E1" w:rsidP="007017E1">
      <w:pPr>
        <w:rPr>
          <w:rFonts w:ascii="Times New Roman" w:hAnsi="Times New Roman" w:cs="Times New Roman"/>
          <w:b/>
          <w:bCs/>
          <w:sz w:val="28"/>
          <w:szCs w:val="28"/>
        </w:rPr>
      </w:pPr>
      <w:r w:rsidRPr="00807720">
        <w:rPr>
          <w:rFonts w:ascii="Times New Roman" w:hAnsi="Times New Roman" w:cs="Times New Roman"/>
          <w:b/>
          <w:bCs/>
          <w:sz w:val="28"/>
          <w:szCs w:val="28"/>
        </w:rPr>
        <w:t>6.2 техникалық жобалау процесінде мақсаттарды нақтылау кезеңдері.</w:t>
      </w:r>
    </w:p>
    <w:p w14:paraId="70CDC86F" w14:textId="77777777" w:rsidR="00A12DE9" w:rsidRPr="00807720" w:rsidRDefault="00A12DE9" w:rsidP="00A12DE9">
      <w:pPr>
        <w:rPr>
          <w:rFonts w:ascii="Times New Roman" w:hAnsi="Times New Roman" w:cs="Times New Roman"/>
          <w:b/>
          <w:bCs/>
          <w:sz w:val="28"/>
          <w:szCs w:val="28"/>
        </w:rPr>
      </w:pPr>
      <w:r w:rsidRPr="00807720">
        <w:rPr>
          <w:rFonts w:ascii="Times New Roman" w:hAnsi="Times New Roman" w:cs="Times New Roman"/>
          <w:b/>
          <w:bCs/>
          <w:sz w:val="28"/>
          <w:szCs w:val="28"/>
        </w:rPr>
        <w:t>6.1 инженерлік қызметтің мәні.</w:t>
      </w:r>
    </w:p>
    <w:p w14:paraId="218F4A61" w14:textId="77777777" w:rsidR="00A12DE9" w:rsidRPr="00A12DE9" w:rsidRDefault="00A12DE9" w:rsidP="00A12DE9">
      <w:pPr>
        <w:rPr>
          <w:rFonts w:ascii="Times New Roman" w:hAnsi="Times New Roman" w:cs="Times New Roman"/>
          <w:sz w:val="28"/>
          <w:szCs w:val="28"/>
        </w:rPr>
      </w:pPr>
      <w:r w:rsidRPr="00A12DE9">
        <w:rPr>
          <w:rFonts w:ascii="Times New Roman" w:hAnsi="Times New Roman" w:cs="Times New Roman"/>
          <w:sz w:val="28"/>
          <w:szCs w:val="28"/>
        </w:rPr>
        <w:t>Мәні-құбылыстың ішкі мазмұны.</w:t>
      </w:r>
    </w:p>
    <w:p w14:paraId="16CED56B" w14:textId="48FB1DD0" w:rsidR="00A12DE9" w:rsidRDefault="00807720" w:rsidP="00A12DE9">
      <w:pPr>
        <w:rPr>
          <w:rFonts w:ascii="Times New Roman" w:hAnsi="Times New Roman" w:cs="Times New Roman"/>
          <w:sz w:val="28"/>
          <w:szCs w:val="28"/>
        </w:rPr>
      </w:pPr>
      <w:r w:rsidRPr="00807720">
        <w:rPr>
          <w:rFonts w:ascii="Times New Roman" w:hAnsi="Times New Roman" w:cs="Times New Roman"/>
          <w:sz w:val="28"/>
          <w:szCs w:val="28"/>
        </w:rPr>
        <w:t xml:space="preserve">     </w:t>
      </w:r>
      <w:r w:rsidR="00A12DE9" w:rsidRPr="00A12DE9">
        <w:rPr>
          <w:rFonts w:ascii="Times New Roman" w:hAnsi="Times New Roman" w:cs="Times New Roman"/>
          <w:sz w:val="28"/>
          <w:szCs w:val="28"/>
        </w:rPr>
        <w:t>Инженерлік қызметтің мәнін ашу үшін сыртқы сипаттамаларды сипаттаудан оның ішкі мазмұнына өту керек. "Ойлау кезінде" мәні "және" құбылыс"категориялары,– деп жазады А.Сорокин, – объектінің болмысының әр түрлі формаларынан оның ішкі мазмұны мен бірлігіне – тұжырымдамаға көшу қажеттілігін білдіреді".</w:t>
      </w:r>
    </w:p>
    <w:p w14:paraId="5FB71960" w14:textId="49AA4357" w:rsidR="00A12DE9" w:rsidRDefault="00807720" w:rsidP="00A12DE9">
      <w:pPr>
        <w:rPr>
          <w:rFonts w:ascii="Times New Roman" w:hAnsi="Times New Roman" w:cs="Times New Roman"/>
          <w:sz w:val="28"/>
          <w:szCs w:val="28"/>
        </w:rPr>
      </w:pPr>
      <w:r w:rsidRPr="00807720">
        <w:rPr>
          <w:rFonts w:ascii="Times New Roman" w:hAnsi="Times New Roman" w:cs="Times New Roman"/>
          <w:sz w:val="28"/>
          <w:szCs w:val="28"/>
        </w:rPr>
        <w:t xml:space="preserve">     </w:t>
      </w:r>
      <w:r w:rsidR="00A12DE9" w:rsidRPr="00A12DE9">
        <w:rPr>
          <w:rFonts w:ascii="Times New Roman" w:hAnsi="Times New Roman" w:cs="Times New Roman"/>
          <w:sz w:val="28"/>
          <w:szCs w:val="28"/>
        </w:rPr>
        <w:t>Инженерлік қызметті құбылыс деңгейінде қарастыру кезінде оған "еңбек", "қызмет", "өндіріс", "басқару"сияқты негізгі ұғымдар арасында айырмашылықтар енгізудің қажеті болмады. Бұл айырмашылық оның мәнін талдау үшін әдіснамалық тұрғыдан маңызды. Философиялық талдау оның барлық формаларының ішінен ең жалпы құбылысты таңдауды қамтиды. Бұл жағдайда бұл талап "инженерлік жұмыс" емес, "инженерлік қызмет"ұғымына сәйкес келеді. Философиялық әдебиеттерде еңбек пен іс-әрекеттің айырмашылығына назар аударылады. Инженерлік қызметтің мәнін зерттей отырып, қызмет саласы еңбек саласына қарағанда кеңірек болғанымен, еңбек ең алдымен тарихи шындықтың өмір сүру тәсілі екенін атап өткен жөн.</w:t>
      </w:r>
    </w:p>
    <w:p w14:paraId="58897B7C" w14:textId="0EA8A4AD" w:rsidR="00EB7CFC" w:rsidRPr="00EB7CFC" w:rsidRDefault="00807720" w:rsidP="00EB7CFC">
      <w:pPr>
        <w:rPr>
          <w:rFonts w:ascii="Times New Roman" w:hAnsi="Times New Roman" w:cs="Times New Roman"/>
          <w:sz w:val="28"/>
          <w:szCs w:val="28"/>
        </w:rPr>
      </w:pPr>
      <w:r w:rsidRPr="00807720">
        <w:rPr>
          <w:rFonts w:ascii="Times New Roman" w:hAnsi="Times New Roman" w:cs="Times New Roman"/>
          <w:sz w:val="28"/>
          <w:szCs w:val="28"/>
        </w:rPr>
        <w:t xml:space="preserve">    </w:t>
      </w:r>
      <w:r w:rsidR="00EB7CFC" w:rsidRPr="00EB7CFC">
        <w:rPr>
          <w:rFonts w:ascii="Times New Roman" w:hAnsi="Times New Roman" w:cs="Times New Roman"/>
          <w:sz w:val="28"/>
          <w:szCs w:val="28"/>
        </w:rPr>
        <w:t>Инженерлік қызмет-бұл тек ЕҢБЕК қана емес, сонымен қатар таным, қарым-қатынас және шығармашылық.</w:t>
      </w:r>
    </w:p>
    <w:p w14:paraId="2D531C17" w14:textId="4561FA31" w:rsidR="00EB7CFC" w:rsidRPr="00EB7CFC" w:rsidRDefault="00807720" w:rsidP="00EB7CFC">
      <w:pPr>
        <w:rPr>
          <w:rFonts w:ascii="Times New Roman" w:hAnsi="Times New Roman" w:cs="Times New Roman"/>
          <w:sz w:val="28"/>
          <w:szCs w:val="28"/>
        </w:rPr>
      </w:pPr>
      <w:r>
        <w:rPr>
          <w:rFonts w:ascii="Times New Roman" w:hAnsi="Times New Roman" w:cs="Times New Roman"/>
          <w:sz w:val="28"/>
          <w:szCs w:val="28"/>
          <w:lang w:val="ru-RU"/>
        </w:rPr>
        <w:t xml:space="preserve">     </w:t>
      </w:r>
      <w:r w:rsidR="00EB7CFC" w:rsidRPr="00EB7CFC">
        <w:rPr>
          <w:rFonts w:ascii="Times New Roman" w:hAnsi="Times New Roman" w:cs="Times New Roman"/>
          <w:sz w:val="28"/>
          <w:szCs w:val="28"/>
        </w:rPr>
        <w:t>Инженерлік қызмет техника нәтижесінде пайда  процесс ретінде практикалық деп саналуы керек.</w:t>
      </w:r>
    </w:p>
    <w:p w14:paraId="63AE8E77" w14:textId="2E72BE39" w:rsidR="00EB7CFC" w:rsidRDefault="00807720" w:rsidP="00EB7CFC">
      <w:pPr>
        <w:rPr>
          <w:rFonts w:ascii="Times New Roman" w:hAnsi="Times New Roman" w:cs="Times New Roman"/>
          <w:sz w:val="28"/>
          <w:szCs w:val="28"/>
        </w:rPr>
      </w:pPr>
      <w:r w:rsidRPr="00807720">
        <w:rPr>
          <w:rFonts w:ascii="Times New Roman" w:hAnsi="Times New Roman" w:cs="Times New Roman"/>
          <w:sz w:val="28"/>
          <w:szCs w:val="28"/>
        </w:rPr>
        <w:t xml:space="preserve"> </w:t>
      </w:r>
      <w:r w:rsidR="00EB7CFC" w:rsidRPr="00EB7CFC">
        <w:rPr>
          <w:rFonts w:ascii="Times New Roman" w:hAnsi="Times New Roman" w:cs="Times New Roman"/>
          <w:sz w:val="28"/>
          <w:szCs w:val="28"/>
        </w:rPr>
        <w:t>Инженерлік қызмет мәні бойынша делдалдық қызмет болып табылады. Инженерлік тәсіл мәселені шешудің көп нұсқалылығында ғана емес, сонымен қатар оның техникалық делдал</w:t>
      </w:r>
      <w:r w:rsidRPr="00807720">
        <w:rPr>
          <w:rFonts w:ascii="Times New Roman" w:hAnsi="Times New Roman" w:cs="Times New Roman"/>
          <w:sz w:val="28"/>
          <w:szCs w:val="28"/>
        </w:rPr>
        <w:t xml:space="preserve">    </w:t>
      </w:r>
      <w:r w:rsidR="00EB7CFC" w:rsidRPr="00EB7CFC">
        <w:rPr>
          <w:rFonts w:ascii="Times New Roman" w:hAnsi="Times New Roman" w:cs="Times New Roman"/>
          <w:sz w:val="28"/>
          <w:szCs w:val="28"/>
        </w:rPr>
        <w:t>дығында да жатыр. Дәстүрлі сұрақ: "мұны қалай жасауға болады? "инженер өз бетінше тұжырымдайды:" мұны қандай құралдармен жасау керек? ». Ол мұндай құралдарды табиғатта және бұрыннан жасалған техникада табады. Инженер табиғи және технологиялық процестерді өз мақсаттарына жету құралы ретінде басқарады. Бұл инженерлік "айла" ерекшелігі (лат. ingenium – хитроумный, тапқыш жансыздар, изобретательный).</w:t>
      </w:r>
    </w:p>
    <w:p w14:paraId="5BD6BAB8" w14:textId="42C35BD9" w:rsidR="009B7BD1" w:rsidRPr="009B7BD1" w:rsidRDefault="00807720" w:rsidP="009B7BD1">
      <w:pPr>
        <w:rPr>
          <w:rFonts w:ascii="Times New Roman" w:hAnsi="Times New Roman" w:cs="Times New Roman"/>
          <w:sz w:val="28"/>
          <w:szCs w:val="28"/>
        </w:rPr>
      </w:pPr>
      <w:r w:rsidRPr="00807720">
        <w:rPr>
          <w:rFonts w:ascii="Times New Roman" w:hAnsi="Times New Roman" w:cs="Times New Roman"/>
          <w:sz w:val="28"/>
          <w:szCs w:val="28"/>
        </w:rPr>
        <w:t xml:space="preserve">     </w:t>
      </w:r>
      <w:r w:rsidR="009B7BD1" w:rsidRPr="009B7BD1">
        <w:rPr>
          <w:rFonts w:ascii="Times New Roman" w:hAnsi="Times New Roman" w:cs="Times New Roman"/>
          <w:sz w:val="28"/>
          <w:szCs w:val="28"/>
        </w:rPr>
        <w:t>Әлеуметтік-техникалық аспектідегі инженерлік қызмет құралы-жұмысшылардың еңбек қызметі.</w:t>
      </w:r>
    </w:p>
    <w:p w14:paraId="05C84D85" w14:textId="1E86E2C0" w:rsidR="009B7BD1" w:rsidRDefault="00807720" w:rsidP="009B7BD1">
      <w:pPr>
        <w:rPr>
          <w:rFonts w:ascii="Times New Roman" w:hAnsi="Times New Roman" w:cs="Times New Roman"/>
          <w:sz w:val="28"/>
          <w:szCs w:val="28"/>
        </w:rPr>
      </w:pPr>
      <w:r w:rsidRPr="00807720">
        <w:rPr>
          <w:rFonts w:ascii="Times New Roman" w:hAnsi="Times New Roman" w:cs="Times New Roman"/>
          <w:sz w:val="28"/>
          <w:szCs w:val="28"/>
        </w:rPr>
        <w:lastRenderedPageBreak/>
        <w:t xml:space="preserve">     </w:t>
      </w:r>
      <w:r w:rsidR="009B7BD1" w:rsidRPr="009B7BD1">
        <w:rPr>
          <w:rFonts w:ascii="Times New Roman" w:hAnsi="Times New Roman" w:cs="Times New Roman"/>
          <w:sz w:val="28"/>
          <w:szCs w:val="28"/>
        </w:rPr>
        <w:t>Инженерлік менеджмент дегеніміз-бұл еңбек пен өндірісті техникалық және технологиялық басқару. Инженердің басқару функциялары инженерлік дизайннан туындайды. Бұл функциялар әсіресе зауыттар мен құрылыс алаңдарында жұмыс істейтін өндірістік инженерлердің қызметінде үлкен орын алады, өйткені дәл осы жерде инженерлер жобаны нақты техникалық объектіге айналдыру процесін басқарады. Өндірісте инженерлік мақсаттардың барлық жиынтығы негізгі субъектінің-жұмысшының қызметінде жүзеге асырылады. Жұмысшылардың өндірістік қызметін басқара отырып, өндірістік инженер инженерлік жобаны жұмысшылардың тиісті қызметімен байланыстырады. Бұл тұрғыда ол шынымен де техникалық және технологиялық өндіріс командирі. Инженердің басқару функциясы өте ерекше және техникалық және технологиялық аспектілермен шектелген.</w:t>
      </w:r>
    </w:p>
    <w:p w14:paraId="1BA96A76" w14:textId="57FB00C5" w:rsidR="003F65A0" w:rsidRDefault="00807720" w:rsidP="009B7BD1">
      <w:pPr>
        <w:rPr>
          <w:rFonts w:ascii="Times New Roman" w:hAnsi="Times New Roman" w:cs="Times New Roman"/>
          <w:sz w:val="28"/>
          <w:szCs w:val="28"/>
        </w:rPr>
      </w:pPr>
      <w:r w:rsidRPr="00807720">
        <w:rPr>
          <w:rFonts w:ascii="Times New Roman" w:hAnsi="Times New Roman" w:cs="Times New Roman"/>
          <w:sz w:val="28"/>
          <w:szCs w:val="28"/>
        </w:rPr>
        <w:t xml:space="preserve">     </w:t>
      </w:r>
      <w:r w:rsidR="003F65A0" w:rsidRPr="003F65A0">
        <w:rPr>
          <w:rFonts w:ascii="Times New Roman" w:hAnsi="Times New Roman" w:cs="Times New Roman"/>
          <w:sz w:val="28"/>
          <w:szCs w:val="28"/>
        </w:rPr>
        <w:t>"Қызмет", "еңбек", "өндіріс", "менеджмент" ұғымдарын талдау әлеуметтік еңбек бөлінісі жүйесіндегі сыртқ ішкі байланыстарды ашу қажет.</w:t>
      </w:r>
    </w:p>
    <w:p w14:paraId="46ECB9B8" w14:textId="77777777" w:rsidR="00807720" w:rsidRDefault="00807720" w:rsidP="009B7BD1">
      <w:pPr>
        <w:rPr>
          <w:rFonts w:ascii="Times New Roman" w:hAnsi="Times New Roman" w:cs="Times New Roman"/>
          <w:sz w:val="28"/>
          <w:szCs w:val="28"/>
        </w:rPr>
      </w:pPr>
    </w:p>
    <w:p w14:paraId="2D41669E" w14:textId="77777777" w:rsidR="003F65A0" w:rsidRPr="00807720" w:rsidRDefault="003F65A0" w:rsidP="003F65A0">
      <w:pPr>
        <w:rPr>
          <w:rFonts w:ascii="Times New Roman" w:hAnsi="Times New Roman" w:cs="Times New Roman"/>
          <w:b/>
          <w:bCs/>
          <w:sz w:val="28"/>
          <w:szCs w:val="28"/>
        </w:rPr>
      </w:pPr>
      <w:r w:rsidRPr="00807720">
        <w:rPr>
          <w:rFonts w:ascii="Times New Roman" w:hAnsi="Times New Roman" w:cs="Times New Roman"/>
          <w:b/>
          <w:bCs/>
          <w:sz w:val="28"/>
          <w:szCs w:val="28"/>
        </w:rPr>
        <w:t>6.2 техникалық жобалау процесінде мақсаттарды нақтылау кезеңдері.</w:t>
      </w:r>
    </w:p>
    <w:p w14:paraId="4BCD30B2" w14:textId="7058BC05" w:rsidR="003F65A0" w:rsidRPr="003F65A0" w:rsidRDefault="00807720" w:rsidP="003F65A0">
      <w:pPr>
        <w:rPr>
          <w:rFonts w:ascii="Times New Roman" w:hAnsi="Times New Roman" w:cs="Times New Roman"/>
          <w:sz w:val="28"/>
          <w:szCs w:val="28"/>
        </w:rPr>
      </w:pPr>
      <w:r w:rsidRPr="00807720">
        <w:rPr>
          <w:rFonts w:ascii="Times New Roman" w:hAnsi="Times New Roman" w:cs="Times New Roman"/>
          <w:sz w:val="28"/>
          <w:szCs w:val="28"/>
        </w:rPr>
        <w:t xml:space="preserve">     </w:t>
      </w:r>
      <w:r w:rsidR="003F65A0" w:rsidRPr="003F65A0">
        <w:rPr>
          <w:rFonts w:ascii="Times New Roman" w:hAnsi="Times New Roman" w:cs="Times New Roman"/>
          <w:sz w:val="28"/>
          <w:szCs w:val="28"/>
        </w:rPr>
        <w:t>Даму кезеңдері деп аталатын техникалық жобалау процесінде мақсатты нақтылау кезеңдері инженерлік қызметтің ішкі байланыстарын құрайды.</w:t>
      </w:r>
    </w:p>
    <w:p w14:paraId="34B31726" w14:textId="57902665" w:rsidR="003F65A0" w:rsidRDefault="00807720" w:rsidP="003F65A0">
      <w:pPr>
        <w:rPr>
          <w:rFonts w:ascii="Times New Roman" w:hAnsi="Times New Roman" w:cs="Times New Roman"/>
          <w:sz w:val="28"/>
          <w:szCs w:val="28"/>
        </w:rPr>
      </w:pPr>
      <w:r w:rsidRPr="00807720">
        <w:rPr>
          <w:rFonts w:ascii="Times New Roman" w:hAnsi="Times New Roman" w:cs="Times New Roman"/>
          <w:sz w:val="28"/>
          <w:szCs w:val="28"/>
        </w:rPr>
        <w:t xml:space="preserve">     </w:t>
      </w:r>
      <w:r w:rsidR="003F65A0" w:rsidRPr="003F65A0">
        <w:rPr>
          <w:rFonts w:ascii="Times New Roman" w:hAnsi="Times New Roman" w:cs="Times New Roman"/>
          <w:sz w:val="28"/>
          <w:szCs w:val="28"/>
        </w:rPr>
        <w:t>Жобалау процесі-бұл шындықтан мүмкіндікке көшу. Бұл процестің ең қиын кезеңі-мүмкін болатын тұжырымдау кезеңі, яғни ықтимал қажеттіліктерді болжау, болжау. Тек қолданыстағы қажеттіліктерге бағдарлау инженерге жаман қызмет көрсетеді: ол жасаған объект жобалау процесінде ескіруі мүмкін. Бұл кезеңнің басты қиындығы-әлеуметтік техникалық қажеттіліктер әдетте жалпы және жеткіліксіз айқын проблемалар түрінде пайда болады. Инженер өндіріс жетістіктеріне сүйене отырып, осы қажеттіліктерді анықтайды, оларды проблеманың күйінен инженерлік тапсырманың белгілі бір түріне ауыстырады. Инженерлік жобалауға қажеттілікті қалыптастыру кезеңі техникалық тапсырма деп аталады. Қолданыстағы "Тапсырыс беруші-әзірлеуші" жүйесі инженерді техникалық тапсырманы әзірлеуден босатпайды, өйткені оның нақты күйіне негізделген техникада мүмкін болатын шараны әзірлеуші ғана анықтай алады. Техникалық тапсырма жобаланған объектіге қойылатын талаптарды қамтиды, оның мақсаты мен функцияларын, сондай-ақ оның жұмыс жағдайларын анықтайды.</w:t>
      </w:r>
    </w:p>
    <w:p w14:paraId="7E83F016" w14:textId="2A423894" w:rsidR="00956C1E" w:rsidRDefault="00807720" w:rsidP="003F65A0">
      <w:pPr>
        <w:rPr>
          <w:rFonts w:ascii="Times New Roman" w:hAnsi="Times New Roman" w:cs="Times New Roman"/>
          <w:sz w:val="28"/>
          <w:szCs w:val="28"/>
        </w:rPr>
      </w:pPr>
      <w:r w:rsidRPr="00807720">
        <w:rPr>
          <w:rFonts w:ascii="Times New Roman" w:hAnsi="Times New Roman" w:cs="Times New Roman"/>
          <w:sz w:val="28"/>
          <w:szCs w:val="28"/>
        </w:rPr>
        <w:t xml:space="preserve">     </w:t>
      </w:r>
      <w:r w:rsidR="00956C1E" w:rsidRPr="00956C1E">
        <w:rPr>
          <w:rFonts w:ascii="Times New Roman" w:hAnsi="Times New Roman" w:cs="Times New Roman"/>
          <w:sz w:val="28"/>
          <w:szCs w:val="28"/>
        </w:rPr>
        <w:t xml:space="preserve">Инженерлік мәселені шешудің бірінші кезеңі - Техникалық ұсыныс. Бұл кезеңде инженерлік мәселені шешу техникалық қажеттілікті қанағаттандыру және ең жақсы нұсқаны таңдау жолдарын табудан тұрады. Техникалық ұсыныс-бұл болашақ қажеттілікті қанағаттандырудың озық көрінісі. Дамудың барлық келесі кезеңдерінде-эскиздік, техникалық және жұмыс </w:t>
      </w:r>
      <w:r w:rsidR="00956C1E" w:rsidRPr="00956C1E">
        <w:rPr>
          <w:rFonts w:ascii="Times New Roman" w:hAnsi="Times New Roman" w:cs="Times New Roman"/>
          <w:sz w:val="28"/>
          <w:szCs w:val="28"/>
        </w:rPr>
        <w:lastRenderedPageBreak/>
        <w:t>дизайны – техникалық ұсыныс нақтыланады, мүмкін шешімді шындыққа ауыстырады.</w:t>
      </w:r>
    </w:p>
    <w:p w14:paraId="7CC70E95" w14:textId="752AB142" w:rsidR="00956C1E" w:rsidRDefault="00807720" w:rsidP="003F65A0">
      <w:pPr>
        <w:rPr>
          <w:rFonts w:ascii="Times New Roman" w:hAnsi="Times New Roman" w:cs="Times New Roman"/>
          <w:sz w:val="28"/>
          <w:szCs w:val="28"/>
        </w:rPr>
      </w:pPr>
      <w:r w:rsidRPr="00807720">
        <w:rPr>
          <w:rFonts w:ascii="Times New Roman" w:hAnsi="Times New Roman" w:cs="Times New Roman"/>
          <w:sz w:val="28"/>
          <w:szCs w:val="28"/>
        </w:rPr>
        <w:t xml:space="preserve">     </w:t>
      </w:r>
      <w:r w:rsidR="00956C1E" w:rsidRPr="00956C1E">
        <w:rPr>
          <w:rFonts w:ascii="Times New Roman" w:hAnsi="Times New Roman" w:cs="Times New Roman"/>
          <w:sz w:val="28"/>
          <w:szCs w:val="28"/>
        </w:rPr>
        <w:t>Эскиздік жобалау сатысында техникалық объектінің тұтастай жұмыс принципі жасалады, оның негізгі параметрлері мен жалпы өлшемдері анықталады. Техникалық жоба тұтастай әзірленген объектінің де, оның жеке түйіндерінің де жұмыс принципін, құрылғысын, техникалық сипаттамаларын толық көрсетеді. Жұмыс сызбалары-техникалық объектінің соңғы белгісі. Өндіріс процесінде жұмыс жобасы жүзеге асырылады, оның материалдық нысаны – техникалық объект құрылады.</w:t>
      </w:r>
    </w:p>
    <w:p w14:paraId="6D755D8D" w14:textId="0C0CBD99" w:rsidR="00956C1E" w:rsidRPr="00956C1E" w:rsidRDefault="00807720" w:rsidP="00956C1E">
      <w:pPr>
        <w:rPr>
          <w:rFonts w:ascii="Times New Roman" w:hAnsi="Times New Roman" w:cs="Times New Roman"/>
          <w:sz w:val="28"/>
          <w:szCs w:val="28"/>
        </w:rPr>
      </w:pPr>
      <w:r w:rsidRPr="00807720">
        <w:rPr>
          <w:rFonts w:ascii="Times New Roman" w:hAnsi="Times New Roman" w:cs="Times New Roman"/>
          <w:sz w:val="28"/>
          <w:szCs w:val="28"/>
        </w:rPr>
        <w:t xml:space="preserve">     </w:t>
      </w:r>
      <w:r w:rsidR="00956C1E" w:rsidRPr="00956C1E">
        <w:rPr>
          <w:rFonts w:ascii="Times New Roman" w:hAnsi="Times New Roman" w:cs="Times New Roman"/>
          <w:sz w:val="28"/>
          <w:szCs w:val="28"/>
        </w:rPr>
        <w:t>Жұмыс сызбаларын әзірлеу-жобалаудың ең ауыр кезеңі. Бұл кезеңде инженерлік шығармашылық минимумға дейін азаяды, өйткені барлық түбегейлі шешімдер белгілі және бекітілген.</w:t>
      </w:r>
    </w:p>
    <w:p w14:paraId="2CA8E2E2" w14:textId="53324B55" w:rsidR="00956C1E" w:rsidRDefault="00807720" w:rsidP="00956C1E">
      <w:pPr>
        <w:rPr>
          <w:rFonts w:ascii="Times New Roman" w:hAnsi="Times New Roman" w:cs="Times New Roman"/>
          <w:sz w:val="28"/>
          <w:szCs w:val="28"/>
        </w:rPr>
      </w:pPr>
      <w:r w:rsidRPr="00807720">
        <w:rPr>
          <w:rFonts w:ascii="Times New Roman" w:hAnsi="Times New Roman" w:cs="Times New Roman"/>
          <w:sz w:val="28"/>
          <w:szCs w:val="28"/>
        </w:rPr>
        <w:t xml:space="preserve">     </w:t>
      </w:r>
      <w:r w:rsidR="00956C1E" w:rsidRPr="00956C1E">
        <w:rPr>
          <w:rFonts w:ascii="Times New Roman" w:hAnsi="Times New Roman" w:cs="Times New Roman"/>
          <w:sz w:val="28"/>
          <w:szCs w:val="28"/>
        </w:rPr>
        <w:t>Осылайша, инженерлік жоба-бұл есептеулер мен нұсқаларды салыстыру негізінде бастапқы деректерді логикалық талдау нәтижесінде жобалаушылар тобы жасаған схемаларда, сызбаларда, макеттерде, кестелер мен сипаттамаларда ұсынылған Болашақ құрылғының немесе құрылымның бейнесі (моделі).</w:t>
      </w:r>
    </w:p>
    <w:p w14:paraId="634BBCAF" w14:textId="29982FA4" w:rsidR="003331D7" w:rsidRDefault="00807720" w:rsidP="00956C1E">
      <w:pPr>
        <w:rPr>
          <w:rFonts w:ascii="Times New Roman" w:hAnsi="Times New Roman" w:cs="Times New Roman"/>
          <w:sz w:val="28"/>
          <w:szCs w:val="28"/>
        </w:rPr>
      </w:pPr>
      <w:r w:rsidRPr="00807720">
        <w:rPr>
          <w:rFonts w:ascii="Times New Roman" w:hAnsi="Times New Roman" w:cs="Times New Roman"/>
          <w:sz w:val="28"/>
          <w:szCs w:val="28"/>
        </w:rPr>
        <w:t xml:space="preserve">     </w:t>
      </w:r>
      <w:r w:rsidR="003331D7" w:rsidRPr="003331D7">
        <w:rPr>
          <w:rFonts w:ascii="Times New Roman" w:hAnsi="Times New Roman" w:cs="Times New Roman"/>
          <w:sz w:val="28"/>
          <w:szCs w:val="28"/>
        </w:rPr>
        <w:t>Экономикалық әдебиеттерде инженерлік жоба модель ретінде де түсініледі. Модель модельге ұқсас объектіге қатысты. Жұмыс жобасы әрқашан техникалық объектімен сәйкестікке қатысты. Жұмыс жобасы-бұл техникалық объектінің изоморфты сипаттамасы. Бұл кезеңде инженерлік қызметтің мәні материалдық-техникалық өндіріс саласындағы жиынтық қызметкердің материалдық-өндірістік қызметінің мақсатты жағы ретінде ашылады.</w:t>
      </w:r>
    </w:p>
    <w:p w14:paraId="2EC91330" w14:textId="5E5A735F" w:rsidR="003331D7" w:rsidRPr="003331D7" w:rsidRDefault="00807720" w:rsidP="003331D7">
      <w:pPr>
        <w:rPr>
          <w:rFonts w:ascii="Times New Roman" w:hAnsi="Times New Roman" w:cs="Times New Roman"/>
          <w:sz w:val="28"/>
          <w:szCs w:val="28"/>
        </w:rPr>
      </w:pPr>
      <w:r w:rsidRPr="00807720">
        <w:rPr>
          <w:rFonts w:ascii="Times New Roman" w:hAnsi="Times New Roman" w:cs="Times New Roman"/>
          <w:sz w:val="28"/>
          <w:szCs w:val="28"/>
        </w:rPr>
        <w:t xml:space="preserve">     </w:t>
      </w:r>
      <w:r w:rsidR="003331D7" w:rsidRPr="003331D7">
        <w:rPr>
          <w:rFonts w:ascii="Times New Roman" w:hAnsi="Times New Roman" w:cs="Times New Roman"/>
          <w:sz w:val="28"/>
          <w:szCs w:val="28"/>
        </w:rPr>
        <w:t>Инженерлік қызмет оның маңызды түрінде шындықты материалдық және практикалық дамытудың танымдық және шығармашылық процесі болып табылады.</w:t>
      </w:r>
    </w:p>
    <w:p w14:paraId="1B4CE600" w14:textId="3C69644D" w:rsidR="003331D7" w:rsidRDefault="00807720" w:rsidP="003331D7">
      <w:pPr>
        <w:rPr>
          <w:rFonts w:ascii="Times New Roman" w:hAnsi="Times New Roman" w:cs="Times New Roman"/>
          <w:sz w:val="28"/>
          <w:szCs w:val="28"/>
        </w:rPr>
      </w:pPr>
      <w:r w:rsidRPr="00807720">
        <w:rPr>
          <w:rFonts w:ascii="Times New Roman" w:hAnsi="Times New Roman" w:cs="Times New Roman"/>
          <w:sz w:val="28"/>
          <w:szCs w:val="28"/>
        </w:rPr>
        <w:t xml:space="preserve">     </w:t>
      </w:r>
      <w:r w:rsidR="003331D7" w:rsidRPr="003331D7">
        <w:rPr>
          <w:rFonts w:ascii="Times New Roman" w:hAnsi="Times New Roman" w:cs="Times New Roman"/>
          <w:sz w:val="28"/>
          <w:szCs w:val="28"/>
        </w:rPr>
        <w:t>Инженерлік қызметтің мәні мәселесін оның өлшемдерін немесе маңызды белгілерін тұжырымдай отырып, қарастыруды қорытындылаймыз. Инженерлік қызметтің "бастапқы жасушасы" немесе барлық инженерлерге тән және сонымен бірге олардың қызметіне ғана тән іс-әрекет-бұл технологияны құрудың практикалық саласындағы логикалық күрделі оқшауланған мақсат қою.</w:t>
      </w:r>
    </w:p>
    <w:p w14:paraId="7EB33C2B" w14:textId="1B90B10D" w:rsidR="00946009" w:rsidRDefault="00807720" w:rsidP="003331D7">
      <w:pPr>
        <w:rPr>
          <w:rFonts w:ascii="Times New Roman" w:hAnsi="Times New Roman" w:cs="Times New Roman"/>
          <w:sz w:val="28"/>
          <w:szCs w:val="28"/>
        </w:rPr>
      </w:pPr>
      <w:r w:rsidRPr="00807720">
        <w:rPr>
          <w:rFonts w:ascii="Times New Roman" w:hAnsi="Times New Roman" w:cs="Times New Roman"/>
          <w:sz w:val="28"/>
          <w:szCs w:val="28"/>
        </w:rPr>
        <w:t xml:space="preserve">     </w:t>
      </w:r>
      <w:r w:rsidR="00946009" w:rsidRPr="00946009">
        <w:rPr>
          <w:rFonts w:ascii="Times New Roman" w:hAnsi="Times New Roman" w:cs="Times New Roman"/>
          <w:sz w:val="28"/>
          <w:szCs w:val="28"/>
        </w:rPr>
        <w:t xml:space="preserve">Қоғамдық өмір саласына, практикалық қызметке қатыстылығы инженерлік қызметтің маңызды белгісі болып табылады. Инженерлік қызметтің техникалық бағыты оның қажетті сапалық сипаттамасы және маңызды белгісі болып табылады. Инженерлік мақсат қою әрқашан техниканы құруға бағытталған. Инженер өз қызметінің пәнін техникадан тыс </w:t>
      </w:r>
      <w:r w:rsidR="00946009" w:rsidRPr="00946009">
        <w:rPr>
          <w:rFonts w:ascii="Times New Roman" w:hAnsi="Times New Roman" w:cs="Times New Roman"/>
          <w:sz w:val="28"/>
          <w:szCs w:val="28"/>
        </w:rPr>
        <w:lastRenderedPageBreak/>
        <w:t>жоғалтады. Ғылыммен байланыс, ғылыми негізділік инженерлік қызметтің маңызды белгісі болып табылады. Инженердің технологиялық прогрестің белсенді қайраткері ретіндегі кәсіби міндеті-бұл прогресті қамтамасыз ету үшін ғылымды саналы түрде пайдалану.</w:t>
      </w:r>
    </w:p>
    <w:p w14:paraId="3DCB0F72" w14:textId="2F941B9C" w:rsidR="006E3E51" w:rsidRDefault="00807720" w:rsidP="003331D7">
      <w:pPr>
        <w:rPr>
          <w:rFonts w:ascii="Times New Roman" w:hAnsi="Times New Roman" w:cs="Times New Roman"/>
          <w:sz w:val="28"/>
          <w:szCs w:val="28"/>
        </w:rPr>
      </w:pPr>
      <w:r w:rsidRPr="00807720">
        <w:rPr>
          <w:rFonts w:ascii="Times New Roman" w:hAnsi="Times New Roman" w:cs="Times New Roman"/>
          <w:sz w:val="28"/>
          <w:szCs w:val="28"/>
        </w:rPr>
        <w:t xml:space="preserve">     </w:t>
      </w:r>
      <w:r w:rsidR="006E3E51" w:rsidRPr="006E3E51">
        <w:rPr>
          <w:rFonts w:ascii="Times New Roman" w:hAnsi="Times New Roman" w:cs="Times New Roman"/>
          <w:sz w:val="28"/>
          <w:szCs w:val="28"/>
        </w:rPr>
        <w:t>Ғылымдағы және Инженерлік қызметтегі шындықтың критерийлерін салыстырыңыз. Ғалымның қызметінде табиғат заңдылықтарын білудің ақиқат өлшемі әдетте ғылыми эксперимент немесе танымдық практика болып табылады. Инженердің қызметінде әлеуметтік қажеттіліктерді білудің шындық критерийінің рөлін әлеуметтік өндіріс пен тұтыну, қоғамдық практика орындайды.</w:t>
      </w:r>
    </w:p>
    <w:p w14:paraId="4292A423" w14:textId="3BBD2C9C" w:rsidR="006E3E51" w:rsidRPr="006E3E51" w:rsidRDefault="00807720" w:rsidP="006E3E51">
      <w:pPr>
        <w:rPr>
          <w:rFonts w:ascii="Times New Roman" w:hAnsi="Times New Roman" w:cs="Times New Roman"/>
          <w:sz w:val="28"/>
          <w:szCs w:val="28"/>
        </w:rPr>
      </w:pPr>
      <w:r>
        <w:rPr>
          <w:rFonts w:ascii="Times New Roman" w:hAnsi="Times New Roman" w:cs="Times New Roman"/>
          <w:sz w:val="28"/>
          <w:szCs w:val="28"/>
          <w:lang w:val="ru-RU"/>
        </w:rPr>
        <w:t xml:space="preserve">     </w:t>
      </w:r>
      <w:r w:rsidR="006E3E51" w:rsidRPr="006E3E51">
        <w:rPr>
          <w:rFonts w:ascii="Times New Roman" w:hAnsi="Times New Roman" w:cs="Times New Roman"/>
          <w:sz w:val="28"/>
          <w:szCs w:val="28"/>
        </w:rPr>
        <w:t>Инженер әрқашан техниканы жасаушы болған және солай болып қала береді. Қазіргі инженерлік қызмет онда ғылыми-техникалық шығармашылықтың болуымен сипатталады.</w:t>
      </w:r>
    </w:p>
    <w:p w14:paraId="53DFC6DA" w14:textId="3A6DF593" w:rsidR="006E3E51" w:rsidRDefault="00807720" w:rsidP="006E3E51">
      <w:pPr>
        <w:rPr>
          <w:rFonts w:ascii="Times New Roman" w:hAnsi="Times New Roman" w:cs="Times New Roman"/>
          <w:sz w:val="28"/>
          <w:szCs w:val="28"/>
        </w:rPr>
      </w:pPr>
      <w:r w:rsidRPr="00807720">
        <w:rPr>
          <w:rFonts w:ascii="Times New Roman" w:hAnsi="Times New Roman" w:cs="Times New Roman"/>
          <w:sz w:val="28"/>
          <w:szCs w:val="28"/>
        </w:rPr>
        <w:t xml:space="preserve">     </w:t>
      </w:r>
      <w:r w:rsidR="006E3E51" w:rsidRPr="006E3E51">
        <w:rPr>
          <w:rFonts w:ascii="Times New Roman" w:hAnsi="Times New Roman" w:cs="Times New Roman"/>
          <w:sz w:val="28"/>
          <w:szCs w:val="28"/>
        </w:rPr>
        <w:t>Инженерлік қызметтің маңызды белгісі оның технологияның материалдық субстратына жанама әсері болып табылады. Әлеуметтік-техникалық аспект бойынша инженер жабдықты жасайды және жабдықты әрдайым жұмысшылардың қызметі арқылы басқарады. Инженер-бұл жиынтық қызметкердің элементі, бөлігі. Бұл табиғи-тарихи еңбек бөлінісі мен мамандану жүйесіндегі инженерлік қызметті ажыратуға мүмкіндік беретін қажетті белгілер.</w:t>
      </w:r>
    </w:p>
    <w:p w14:paraId="096F1751" w14:textId="4E7B4759" w:rsidR="006E3E51" w:rsidRDefault="00807720" w:rsidP="006E3E51">
      <w:pPr>
        <w:rPr>
          <w:rFonts w:ascii="Times New Roman" w:hAnsi="Times New Roman" w:cs="Times New Roman"/>
          <w:sz w:val="28"/>
          <w:szCs w:val="28"/>
        </w:rPr>
      </w:pPr>
      <w:r w:rsidRPr="00807720">
        <w:rPr>
          <w:rFonts w:ascii="Times New Roman" w:hAnsi="Times New Roman" w:cs="Times New Roman"/>
          <w:sz w:val="28"/>
          <w:szCs w:val="28"/>
        </w:rPr>
        <w:t xml:space="preserve">     </w:t>
      </w:r>
      <w:r w:rsidR="006E3E51" w:rsidRPr="006E3E51">
        <w:rPr>
          <w:rFonts w:ascii="Times New Roman" w:hAnsi="Times New Roman" w:cs="Times New Roman"/>
          <w:sz w:val="28"/>
          <w:szCs w:val="28"/>
        </w:rPr>
        <w:t>Осылайша, инженерлік қызмет формаларының барлық алуан түрлілігі техника саласымен қамтылады, ал инженерлердің еңбек қызметіне тән ерекше белгілер-бұл технологияға ғылыми негізділік және практикалық көзқарас, яғни материалдық өндіріс саласындағы рухани қызмет. Осы екі белгінің жиынтығы шындықтың материалдық және практикалық дамуының тарихи анықталған тәсілі ретінде инженерлік қызметтің мәнін білдіреді. Мұндай белгілер жиынтығы жұмысшылардың, ғалымдардың және басқа да техникалық мамандардың қызметінен айырмашылығы тек инженерлік қызметке ие. Сондықтан, философиялық түсіндіруде инженерлік қызметті технологияны құру саласындағы жеке мақсат қою ретінде қысқаша анықтауға болады.</w:t>
      </w:r>
    </w:p>
    <w:p w14:paraId="77CCC000" w14:textId="0A8A92B9" w:rsidR="006E3E51" w:rsidRDefault="00807720" w:rsidP="006E3E51">
      <w:pPr>
        <w:rPr>
          <w:rFonts w:ascii="Times New Roman" w:hAnsi="Times New Roman" w:cs="Times New Roman"/>
          <w:sz w:val="28"/>
          <w:szCs w:val="28"/>
        </w:rPr>
      </w:pPr>
      <w:r w:rsidRPr="00807720">
        <w:rPr>
          <w:rFonts w:ascii="Times New Roman" w:hAnsi="Times New Roman" w:cs="Times New Roman"/>
          <w:sz w:val="28"/>
          <w:szCs w:val="28"/>
        </w:rPr>
        <w:t xml:space="preserve">     </w:t>
      </w:r>
      <w:r w:rsidR="006E3E51" w:rsidRPr="006E3E51">
        <w:rPr>
          <w:rFonts w:ascii="Times New Roman" w:hAnsi="Times New Roman" w:cs="Times New Roman"/>
          <w:sz w:val="28"/>
          <w:szCs w:val="28"/>
        </w:rPr>
        <w:t>Сонымен, инженерлік қызмет-бұл техниканы өндіруге және әлеуметтік техникалық қажеттіліктерді қанағаттандыруға бағытталған ғылымды техникалық қолдану.</w:t>
      </w:r>
    </w:p>
    <w:sectPr w:rsidR="006E3E5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CBC9D7" w14:textId="77777777" w:rsidR="00407A0A" w:rsidRDefault="00407A0A" w:rsidP="007017E1">
      <w:pPr>
        <w:spacing w:after="0" w:line="240" w:lineRule="auto"/>
      </w:pPr>
      <w:r>
        <w:separator/>
      </w:r>
    </w:p>
  </w:endnote>
  <w:endnote w:type="continuationSeparator" w:id="0">
    <w:p w14:paraId="3DB3E1B3" w14:textId="77777777" w:rsidR="00407A0A" w:rsidRDefault="00407A0A" w:rsidP="007017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ECBEF3" w14:textId="77777777" w:rsidR="00407A0A" w:rsidRDefault="00407A0A" w:rsidP="007017E1">
      <w:pPr>
        <w:spacing w:after="0" w:line="240" w:lineRule="auto"/>
      </w:pPr>
      <w:r>
        <w:separator/>
      </w:r>
    </w:p>
  </w:footnote>
  <w:footnote w:type="continuationSeparator" w:id="0">
    <w:p w14:paraId="058A6860" w14:textId="77777777" w:rsidR="00407A0A" w:rsidRDefault="00407A0A" w:rsidP="007017E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23C"/>
    <w:rsid w:val="003331D7"/>
    <w:rsid w:val="003B523C"/>
    <w:rsid w:val="003F65A0"/>
    <w:rsid w:val="00407A0A"/>
    <w:rsid w:val="006E3E51"/>
    <w:rsid w:val="007017E1"/>
    <w:rsid w:val="00807720"/>
    <w:rsid w:val="00862555"/>
    <w:rsid w:val="00946009"/>
    <w:rsid w:val="00956C1E"/>
    <w:rsid w:val="009B7BD1"/>
    <w:rsid w:val="00A12DE9"/>
    <w:rsid w:val="00D37657"/>
    <w:rsid w:val="00EB7CF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23A8C"/>
  <w15:chartTrackingRefBased/>
  <w15:docId w15:val="{CFCE9DB0-5AF1-4AC9-9E46-1879B6A66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017E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7017E1"/>
  </w:style>
  <w:style w:type="paragraph" w:styleId="a5">
    <w:name w:val="footer"/>
    <w:basedOn w:val="a"/>
    <w:link w:val="a6"/>
    <w:uiPriority w:val="99"/>
    <w:unhideWhenUsed/>
    <w:rsid w:val="007017E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017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1317</Words>
  <Characters>7511</Characters>
  <Application>Microsoft Office Word</Application>
  <DocSecurity>0</DocSecurity>
  <Lines>62</Lines>
  <Paragraphs>17</Paragraphs>
  <ScaleCrop>false</ScaleCrop>
  <Company/>
  <LinksUpToDate>false</LinksUpToDate>
  <CharactersWithSpaces>8811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12</cp:revision>
  <dcterms:created xsi:type="dcterms:W3CDTF">2020-09-01T16:05:00Z</dcterms:created>
  <dcterms:modified xsi:type="dcterms:W3CDTF">2020-09-07T16:38:00Z</dcterms:modified>
</cp:coreProperties>
</file>